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73" w:rsidRDefault="00E83473" w:rsidP="00E83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ENG. 10 LESSON PLAN</w:t>
      </w:r>
    </w:p>
    <w:p w:rsidR="00E83473" w:rsidRDefault="00E83473" w:rsidP="00E834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E83473" w:rsidRDefault="00E83473" w:rsidP="00E834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E83473" w:rsidRDefault="00E83473" w:rsidP="00E834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Lesson:  The Five-Paragraph Essay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finish the body of their five paragraph essay.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Activity:  Finish writing body and finish adding quotations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body of essay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Thursday</w:t>
      </w:r>
    </w:p>
    <w:p w:rsidR="00E83473" w:rsidRDefault="00E83473" w:rsidP="00E834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Lesson:  Writing an effective introduction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what elements exist in an effective introduction.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Activity:  Introduction mini-lesson and students will write their intro.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introduction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Friday</w:t>
      </w:r>
    </w:p>
    <w:p w:rsidR="00E83473" w:rsidRDefault="00E83473" w:rsidP="00E834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Lesson:  Writing an effective conclusion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what elements exist in an effective conclusion.</w:t>
      </w:r>
    </w:p>
    <w:p w:rsidR="00E83473" w:rsidRDefault="00E83473" w:rsidP="00E83473">
      <w:pPr>
        <w:rPr>
          <w:rFonts w:ascii="Arial" w:hAnsi="Arial" w:cs="Arial"/>
        </w:rPr>
      </w:pPr>
      <w:r>
        <w:rPr>
          <w:rFonts w:ascii="Arial" w:hAnsi="Arial" w:cs="Arial"/>
        </w:rPr>
        <w:t>Activity:  Conclusion mini-lesson; write conclusion</w:t>
      </w:r>
    </w:p>
    <w:p w:rsidR="007E3C8F" w:rsidRPr="00E83473" w:rsidRDefault="00E83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conclusion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Monday</w:t>
      </w:r>
    </w:p>
    <w:sectPr w:rsidR="007E3C8F" w:rsidRPr="00E8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73"/>
    <w:rsid w:val="00A826B2"/>
    <w:rsid w:val="00BF0511"/>
    <w:rsid w:val="00DB3125"/>
    <w:rsid w:val="00E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2014-01-29T15:54:00Z</dcterms:created>
  <dcterms:modified xsi:type="dcterms:W3CDTF">2014-01-29T15:54:00Z</dcterms:modified>
</cp:coreProperties>
</file>